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AA2" w:rsidRPr="00BC1AED" w:rsidRDefault="00BC1AED" w:rsidP="00BC1AED">
      <w:pPr>
        <w:jc w:val="center"/>
        <w:rPr>
          <w:rFonts w:ascii="標楷體" w:eastAsia="標楷體" w:hAnsi="標楷體"/>
          <w:sz w:val="32"/>
          <w:szCs w:val="32"/>
        </w:rPr>
      </w:pPr>
      <w:r w:rsidRPr="00BC1AED">
        <w:rPr>
          <w:rFonts w:ascii="標楷體" w:eastAsia="標楷體" w:hAnsi="標楷體" w:hint="eastAsia"/>
          <w:sz w:val="32"/>
          <w:szCs w:val="32"/>
        </w:rPr>
        <w:t>南台科技大學發展典範科大計畫</w:t>
      </w:r>
    </w:p>
    <w:p w:rsidR="00BC1AED" w:rsidRPr="00BC1AED" w:rsidRDefault="00BC1AED" w:rsidP="00BC1AED">
      <w:pPr>
        <w:jc w:val="center"/>
        <w:rPr>
          <w:rFonts w:ascii="標楷體" w:eastAsia="標楷體" w:hAnsi="標楷體"/>
          <w:sz w:val="32"/>
          <w:szCs w:val="32"/>
        </w:rPr>
      </w:pPr>
      <w:r w:rsidRPr="00BC1AED">
        <w:rPr>
          <w:rFonts w:ascii="標楷體" w:eastAsia="標楷體" w:hAnsi="標楷體" w:hint="eastAsia"/>
          <w:sz w:val="32"/>
          <w:szCs w:val="32"/>
        </w:rPr>
        <w:t>整合式實務專題材料費動</w:t>
      </w:r>
      <w:proofErr w:type="gramStart"/>
      <w:r w:rsidRPr="00BC1AED">
        <w:rPr>
          <w:rFonts w:ascii="標楷體" w:eastAsia="標楷體" w:hAnsi="標楷體" w:hint="eastAsia"/>
          <w:sz w:val="32"/>
          <w:szCs w:val="32"/>
        </w:rPr>
        <w:t>支暨請</w:t>
      </w:r>
      <w:proofErr w:type="gramEnd"/>
      <w:r w:rsidRPr="00BC1AED">
        <w:rPr>
          <w:rFonts w:ascii="標楷體" w:eastAsia="標楷體" w:hAnsi="標楷體" w:hint="eastAsia"/>
          <w:sz w:val="32"/>
          <w:szCs w:val="32"/>
        </w:rPr>
        <w:t>購申請單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930"/>
        <w:gridCol w:w="3193"/>
        <w:gridCol w:w="2257"/>
        <w:gridCol w:w="3608"/>
      </w:tblGrid>
      <w:tr w:rsidR="00BC1AED" w:rsidRPr="00BC1AED" w:rsidTr="00BC1AED">
        <w:tc>
          <w:tcPr>
            <w:tcW w:w="878" w:type="pct"/>
            <w:vAlign w:val="center"/>
          </w:tcPr>
          <w:p w:rsidR="00BC1AED" w:rsidRPr="00BC1AED" w:rsidRDefault="00BC1AED" w:rsidP="00BC1AED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BC1AED">
              <w:rPr>
                <w:rFonts w:ascii="標楷體" w:eastAsia="標楷體" w:hAnsi="標楷體" w:hint="eastAsia"/>
                <w:szCs w:val="24"/>
              </w:rPr>
              <w:t>核准編號：</w:t>
            </w:r>
          </w:p>
        </w:tc>
        <w:tc>
          <w:tcPr>
            <w:tcW w:w="1453" w:type="pct"/>
            <w:vAlign w:val="center"/>
          </w:tcPr>
          <w:p w:rsidR="00BC1AED" w:rsidRPr="00BC1AED" w:rsidRDefault="00BC1AED" w:rsidP="00BC1AED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7" w:type="pct"/>
            <w:vAlign w:val="center"/>
          </w:tcPr>
          <w:p w:rsidR="00BC1AED" w:rsidRPr="00BC1AED" w:rsidRDefault="00BC1AED" w:rsidP="00BC1AED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BC1AED">
              <w:rPr>
                <w:rFonts w:ascii="標楷體" w:eastAsia="標楷體" w:hAnsi="標楷體" w:hint="eastAsia"/>
                <w:szCs w:val="24"/>
              </w:rPr>
              <w:t>系所：</w:t>
            </w:r>
          </w:p>
        </w:tc>
        <w:tc>
          <w:tcPr>
            <w:tcW w:w="1643" w:type="pct"/>
            <w:vAlign w:val="center"/>
          </w:tcPr>
          <w:p w:rsidR="00BC1AED" w:rsidRPr="00BC1AED" w:rsidRDefault="00BC1AED" w:rsidP="00BC1AED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BC1AED" w:rsidRPr="00BC1AED" w:rsidTr="00BC1AED">
        <w:tc>
          <w:tcPr>
            <w:tcW w:w="878" w:type="pct"/>
            <w:vAlign w:val="center"/>
          </w:tcPr>
          <w:p w:rsidR="00BC1AED" w:rsidRPr="00BC1AED" w:rsidRDefault="00BC1AED" w:rsidP="00BC1AED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BC1AED">
              <w:rPr>
                <w:rFonts w:ascii="標楷體" w:eastAsia="標楷體" w:hAnsi="標楷體" w:hint="eastAsia"/>
                <w:szCs w:val="24"/>
              </w:rPr>
              <w:t>召集人：</w:t>
            </w:r>
          </w:p>
        </w:tc>
        <w:tc>
          <w:tcPr>
            <w:tcW w:w="1453" w:type="pct"/>
            <w:vAlign w:val="center"/>
          </w:tcPr>
          <w:p w:rsidR="00BC1AED" w:rsidRPr="00BC1AED" w:rsidRDefault="00BC1AED" w:rsidP="00BC1AED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7" w:type="pct"/>
            <w:vAlign w:val="center"/>
          </w:tcPr>
          <w:p w:rsidR="00BC1AED" w:rsidRPr="00BC1AED" w:rsidRDefault="00BC1AED" w:rsidP="00BC1AED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BC1AED">
              <w:rPr>
                <w:rFonts w:ascii="標楷體" w:eastAsia="標楷體" w:hAnsi="標楷體" w:hint="eastAsia"/>
                <w:szCs w:val="24"/>
              </w:rPr>
              <w:t>專題名稱：</w:t>
            </w:r>
          </w:p>
        </w:tc>
        <w:tc>
          <w:tcPr>
            <w:tcW w:w="1643" w:type="pct"/>
            <w:vAlign w:val="center"/>
          </w:tcPr>
          <w:p w:rsidR="00BC1AED" w:rsidRPr="00BC1AED" w:rsidRDefault="00BC1AED" w:rsidP="00BC1AED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BC1AED" w:rsidRPr="00BC1AED" w:rsidTr="00BC1AED">
        <w:tc>
          <w:tcPr>
            <w:tcW w:w="878" w:type="pct"/>
            <w:vAlign w:val="center"/>
          </w:tcPr>
          <w:p w:rsidR="00BC1AED" w:rsidRPr="00BC1AED" w:rsidRDefault="00BC1AED" w:rsidP="00BC1AED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BC1AED">
              <w:rPr>
                <w:rFonts w:ascii="標楷體" w:eastAsia="標楷體" w:hAnsi="標楷體" w:hint="eastAsia"/>
                <w:szCs w:val="24"/>
              </w:rPr>
              <w:t>校內分機：</w:t>
            </w:r>
          </w:p>
          <w:p w:rsidR="00BC1AED" w:rsidRPr="00BC1AED" w:rsidRDefault="00BC1AED" w:rsidP="00BC1AED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BC1AED">
              <w:rPr>
                <w:rFonts w:ascii="標楷體" w:eastAsia="標楷體" w:hAnsi="標楷體" w:hint="eastAsia"/>
                <w:szCs w:val="24"/>
              </w:rPr>
              <w:t>手機號碼：</w:t>
            </w:r>
          </w:p>
        </w:tc>
        <w:tc>
          <w:tcPr>
            <w:tcW w:w="1453" w:type="pct"/>
            <w:vAlign w:val="center"/>
          </w:tcPr>
          <w:p w:rsidR="00BC1AED" w:rsidRPr="00BC1AED" w:rsidRDefault="00BC1AED" w:rsidP="00BC1AED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7" w:type="pct"/>
            <w:vAlign w:val="center"/>
          </w:tcPr>
          <w:p w:rsidR="00BC1AED" w:rsidRPr="00BC1AED" w:rsidRDefault="00BC1AED" w:rsidP="00BC1AED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BC1AED">
              <w:rPr>
                <w:rFonts w:ascii="標楷體" w:eastAsia="標楷體" w:hAnsi="標楷體" w:hint="eastAsia"/>
                <w:szCs w:val="24"/>
              </w:rPr>
              <w:t>身份證號碼：</w:t>
            </w:r>
          </w:p>
          <w:p w:rsidR="00BC1AED" w:rsidRPr="00BC1AED" w:rsidRDefault="00BC1AED" w:rsidP="00BC1AED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BC1AED">
              <w:rPr>
                <w:rFonts w:ascii="標楷體" w:eastAsia="標楷體" w:hAnsi="標楷體" w:hint="eastAsia"/>
                <w:szCs w:val="24"/>
              </w:rPr>
              <w:t>(撥款清冊用)</w:t>
            </w:r>
          </w:p>
        </w:tc>
        <w:tc>
          <w:tcPr>
            <w:tcW w:w="1643" w:type="pct"/>
            <w:vAlign w:val="center"/>
          </w:tcPr>
          <w:p w:rsidR="00BC1AED" w:rsidRPr="00BC1AED" w:rsidRDefault="00BC1AED" w:rsidP="00BC1AED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 w:rsidR="00BC1AED" w:rsidRPr="00BC1AED" w:rsidRDefault="00BC1AED">
      <w:pPr>
        <w:rPr>
          <w:rFonts w:ascii="標楷體" w:eastAsia="標楷體" w:hAnsi="標楷體"/>
          <w:szCs w:val="24"/>
        </w:rPr>
      </w:pPr>
    </w:p>
    <w:p w:rsidR="00BC1AED" w:rsidRPr="00BC1AED" w:rsidRDefault="00BC1AED">
      <w:pPr>
        <w:rPr>
          <w:rFonts w:ascii="標楷體" w:eastAsia="標楷體" w:hAnsi="標楷體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1879"/>
        <w:gridCol w:w="3347"/>
        <w:gridCol w:w="699"/>
        <w:gridCol w:w="839"/>
        <w:gridCol w:w="1189"/>
        <w:gridCol w:w="1189"/>
        <w:gridCol w:w="1066"/>
      </w:tblGrid>
      <w:tr w:rsidR="00BC1AED" w:rsidRPr="00BC1AED" w:rsidTr="00BC1AED">
        <w:tc>
          <w:tcPr>
            <w:tcW w:w="355" w:type="pct"/>
            <w:shd w:val="clear" w:color="auto" w:fill="D9D9D9" w:themeFill="background1" w:themeFillShade="D9"/>
            <w:vAlign w:val="center"/>
          </w:tcPr>
          <w:p w:rsidR="00BC1AED" w:rsidRPr="00BC1AED" w:rsidRDefault="00BC1AED" w:rsidP="00BC1AED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BC1AED">
              <w:rPr>
                <w:rFonts w:ascii="標楷體" w:eastAsia="標楷體" w:hAnsi="標楷體" w:hint="eastAsia"/>
                <w:szCs w:val="24"/>
              </w:rPr>
              <w:t>編號</w:t>
            </w:r>
          </w:p>
        </w:tc>
        <w:tc>
          <w:tcPr>
            <w:tcW w:w="855" w:type="pct"/>
            <w:shd w:val="clear" w:color="auto" w:fill="D9D9D9" w:themeFill="background1" w:themeFillShade="D9"/>
            <w:vAlign w:val="center"/>
          </w:tcPr>
          <w:p w:rsidR="00BC1AED" w:rsidRPr="00BC1AED" w:rsidRDefault="00BC1AED" w:rsidP="00BC1AED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BC1AED">
              <w:rPr>
                <w:rFonts w:ascii="標楷體" w:eastAsia="標楷體" w:hAnsi="標楷體" w:hint="eastAsia"/>
                <w:szCs w:val="24"/>
              </w:rPr>
              <w:t>品名</w:t>
            </w:r>
          </w:p>
        </w:tc>
        <w:tc>
          <w:tcPr>
            <w:tcW w:w="1523" w:type="pct"/>
            <w:shd w:val="clear" w:color="auto" w:fill="D9D9D9" w:themeFill="background1" w:themeFillShade="D9"/>
            <w:vAlign w:val="center"/>
          </w:tcPr>
          <w:p w:rsidR="00BC1AED" w:rsidRPr="00BC1AED" w:rsidRDefault="00BC1AED" w:rsidP="00BC1AED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BC1AED">
              <w:rPr>
                <w:rFonts w:ascii="標楷體" w:eastAsia="標楷體" w:hAnsi="標楷體" w:hint="eastAsia"/>
                <w:szCs w:val="24"/>
              </w:rPr>
              <w:t>規格說明</w:t>
            </w:r>
          </w:p>
        </w:tc>
        <w:tc>
          <w:tcPr>
            <w:tcW w:w="318" w:type="pct"/>
            <w:shd w:val="clear" w:color="auto" w:fill="D9D9D9" w:themeFill="background1" w:themeFillShade="D9"/>
            <w:vAlign w:val="center"/>
          </w:tcPr>
          <w:p w:rsidR="00BC1AED" w:rsidRPr="00BC1AED" w:rsidRDefault="00BC1AED" w:rsidP="00BC1AED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BC1AED">
              <w:rPr>
                <w:rFonts w:ascii="標楷體" w:eastAsia="標楷體" w:hAnsi="標楷體" w:hint="eastAsia"/>
                <w:szCs w:val="24"/>
              </w:rPr>
              <w:t>數量</w:t>
            </w:r>
          </w:p>
        </w:tc>
        <w:tc>
          <w:tcPr>
            <w:tcW w:w="382" w:type="pct"/>
            <w:shd w:val="clear" w:color="auto" w:fill="D9D9D9" w:themeFill="background1" w:themeFillShade="D9"/>
            <w:vAlign w:val="center"/>
          </w:tcPr>
          <w:p w:rsidR="00BC1AED" w:rsidRPr="00BC1AED" w:rsidRDefault="00BC1AED" w:rsidP="00BC1AED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BC1AED">
              <w:rPr>
                <w:rFonts w:ascii="標楷體" w:eastAsia="標楷體" w:hAnsi="標楷體" w:hint="eastAsia"/>
                <w:szCs w:val="24"/>
              </w:rPr>
              <w:t>單位</w:t>
            </w:r>
          </w:p>
        </w:tc>
        <w:tc>
          <w:tcPr>
            <w:tcW w:w="541" w:type="pct"/>
            <w:shd w:val="clear" w:color="auto" w:fill="D9D9D9" w:themeFill="background1" w:themeFillShade="D9"/>
            <w:vAlign w:val="center"/>
          </w:tcPr>
          <w:p w:rsidR="00BC1AED" w:rsidRPr="00BC1AED" w:rsidRDefault="00BC1AED" w:rsidP="00BC1AED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BC1AED">
              <w:rPr>
                <w:rFonts w:ascii="標楷體" w:eastAsia="標楷體" w:hAnsi="標楷體" w:hint="eastAsia"/>
                <w:szCs w:val="24"/>
              </w:rPr>
              <w:t>單價</w:t>
            </w:r>
          </w:p>
        </w:tc>
        <w:tc>
          <w:tcPr>
            <w:tcW w:w="541" w:type="pct"/>
            <w:shd w:val="clear" w:color="auto" w:fill="D9D9D9" w:themeFill="background1" w:themeFillShade="D9"/>
            <w:vAlign w:val="center"/>
          </w:tcPr>
          <w:p w:rsidR="00BC1AED" w:rsidRPr="00BC1AED" w:rsidRDefault="00BC1AED" w:rsidP="00BC1AED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BC1AED">
              <w:rPr>
                <w:rFonts w:ascii="標楷體" w:eastAsia="標楷體" w:hAnsi="標楷體" w:hint="eastAsia"/>
                <w:szCs w:val="24"/>
              </w:rPr>
              <w:t>總價</w:t>
            </w:r>
          </w:p>
        </w:tc>
        <w:tc>
          <w:tcPr>
            <w:tcW w:w="485" w:type="pct"/>
            <w:shd w:val="clear" w:color="auto" w:fill="D9D9D9" w:themeFill="background1" w:themeFillShade="D9"/>
            <w:vAlign w:val="center"/>
          </w:tcPr>
          <w:p w:rsidR="00BC1AED" w:rsidRPr="00BC1AED" w:rsidRDefault="00BC1AED" w:rsidP="00BC1AED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BC1AED">
              <w:rPr>
                <w:rFonts w:ascii="標楷體" w:eastAsia="標楷體" w:hAnsi="標楷體" w:hint="eastAsia"/>
                <w:szCs w:val="24"/>
              </w:rPr>
              <w:t>說明</w:t>
            </w:r>
          </w:p>
        </w:tc>
      </w:tr>
      <w:tr w:rsidR="00BC1AED" w:rsidRPr="00BC1AED" w:rsidTr="00BC1AED">
        <w:tc>
          <w:tcPr>
            <w:tcW w:w="355" w:type="pct"/>
            <w:vAlign w:val="center"/>
          </w:tcPr>
          <w:p w:rsidR="00BC1AED" w:rsidRPr="00BC1AED" w:rsidRDefault="00BC1AED" w:rsidP="00BC1AED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855" w:type="pct"/>
            <w:vAlign w:val="center"/>
          </w:tcPr>
          <w:p w:rsidR="00BC1AED" w:rsidRPr="00BC1AED" w:rsidRDefault="00BC1AED" w:rsidP="00BC1AED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業務費-材料費</w:t>
            </w:r>
          </w:p>
        </w:tc>
        <w:tc>
          <w:tcPr>
            <w:tcW w:w="1523" w:type="pct"/>
            <w:vAlign w:val="center"/>
          </w:tcPr>
          <w:p w:rsidR="00BC1AED" w:rsidRPr="00BC1AED" w:rsidRDefault="00BC1AED" w:rsidP="00BC1AED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8" w:type="pct"/>
            <w:vAlign w:val="center"/>
          </w:tcPr>
          <w:p w:rsidR="00BC1AED" w:rsidRPr="00BC1AED" w:rsidRDefault="00BC1AED" w:rsidP="00BC1AED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2" w:type="pct"/>
            <w:vAlign w:val="center"/>
          </w:tcPr>
          <w:p w:rsidR="00BC1AED" w:rsidRPr="00BC1AED" w:rsidRDefault="00BC1AED" w:rsidP="00BC1AED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41" w:type="pct"/>
            <w:vAlign w:val="center"/>
          </w:tcPr>
          <w:p w:rsidR="00BC1AED" w:rsidRPr="00BC1AED" w:rsidRDefault="00BC1AED" w:rsidP="00BC1AED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41" w:type="pct"/>
            <w:vAlign w:val="center"/>
          </w:tcPr>
          <w:p w:rsidR="00BC1AED" w:rsidRPr="00BC1AED" w:rsidRDefault="00BC1AED" w:rsidP="00BC1AED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85" w:type="pct"/>
            <w:vAlign w:val="center"/>
          </w:tcPr>
          <w:p w:rsidR="00BC1AED" w:rsidRPr="00BC1AED" w:rsidRDefault="00BC1AED" w:rsidP="00BC1AED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BC1AED" w:rsidRPr="00BC1AED" w:rsidTr="00BC1AED">
        <w:tc>
          <w:tcPr>
            <w:tcW w:w="355" w:type="pct"/>
            <w:vAlign w:val="center"/>
          </w:tcPr>
          <w:p w:rsidR="00BC1AED" w:rsidRPr="00BC1AED" w:rsidRDefault="00BC1AED" w:rsidP="00BC1AED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855" w:type="pct"/>
            <w:vAlign w:val="center"/>
          </w:tcPr>
          <w:p w:rsidR="00BC1AED" w:rsidRPr="00BC1AED" w:rsidRDefault="00BC1AED" w:rsidP="00BC1AED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業務費-材料費</w:t>
            </w:r>
          </w:p>
        </w:tc>
        <w:tc>
          <w:tcPr>
            <w:tcW w:w="1523" w:type="pct"/>
            <w:vAlign w:val="center"/>
          </w:tcPr>
          <w:p w:rsidR="00BC1AED" w:rsidRPr="00BC1AED" w:rsidRDefault="00BC1AED" w:rsidP="00BC1AED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8" w:type="pct"/>
            <w:vAlign w:val="center"/>
          </w:tcPr>
          <w:p w:rsidR="00BC1AED" w:rsidRPr="00BC1AED" w:rsidRDefault="00BC1AED" w:rsidP="00BC1AED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2" w:type="pct"/>
            <w:vAlign w:val="center"/>
          </w:tcPr>
          <w:p w:rsidR="00BC1AED" w:rsidRPr="00BC1AED" w:rsidRDefault="00BC1AED" w:rsidP="00BC1AED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41" w:type="pct"/>
            <w:vAlign w:val="center"/>
          </w:tcPr>
          <w:p w:rsidR="00BC1AED" w:rsidRPr="00BC1AED" w:rsidRDefault="00BC1AED" w:rsidP="00BC1AED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41" w:type="pct"/>
            <w:vAlign w:val="center"/>
          </w:tcPr>
          <w:p w:rsidR="00BC1AED" w:rsidRPr="00BC1AED" w:rsidRDefault="00BC1AED" w:rsidP="00BC1AED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85" w:type="pct"/>
            <w:vAlign w:val="center"/>
          </w:tcPr>
          <w:p w:rsidR="00BC1AED" w:rsidRPr="00BC1AED" w:rsidRDefault="00BC1AED" w:rsidP="00BC1AED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BC1AED" w:rsidRPr="00BC1AED" w:rsidTr="00BC1AED">
        <w:tc>
          <w:tcPr>
            <w:tcW w:w="355" w:type="pct"/>
            <w:vAlign w:val="center"/>
          </w:tcPr>
          <w:p w:rsidR="00BC1AED" w:rsidRPr="00BC1AED" w:rsidRDefault="00BC1AED" w:rsidP="00BC1AED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855" w:type="pct"/>
            <w:vAlign w:val="center"/>
          </w:tcPr>
          <w:p w:rsidR="00BC1AED" w:rsidRPr="00BC1AED" w:rsidRDefault="00BC1AED" w:rsidP="00BC1AED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23" w:type="pct"/>
            <w:vAlign w:val="center"/>
          </w:tcPr>
          <w:p w:rsidR="00BC1AED" w:rsidRPr="00BC1AED" w:rsidRDefault="00BC1AED" w:rsidP="00BC1AED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8" w:type="pct"/>
            <w:vAlign w:val="center"/>
          </w:tcPr>
          <w:p w:rsidR="00BC1AED" w:rsidRPr="00BC1AED" w:rsidRDefault="00BC1AED" w:rsidP="00BC1AED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2" w:type="pct"/>
            <w:vAlign w:val="center"/>
          </w:tcPr>
          <w:p w:rsidR="00BC1AED" w:rsidRPr="00BC1AED" w:rsidRDefault="00BC1AED" w:rsidP="00BC1AED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41" w:type="pct"/>
            <w:vAlign w:val="center"/>
          </w:tcPr>
          <w:p w:rsidR="00BC1AED" w:rsidRPr="00BC1AED" w:rsidRDefault="00BC1AED" w:rsidP="00BC1AED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41" w:type="pct"/>
            <w:vAlign w:val="center"/>
          </w:tcPr>
          <w:p w:rsidR="00BC1AED" w:rsidRPr="00BC1AED" w:rsidRDefault="00BC1AED" w:rsidP="00BC1AED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85" w:type="pct"/>
            <w:vAlign w:val="center"/>
          </w:tcPr>
          <w:p w:rsidR="00BC1AED" w:rsidRPr="00BC1AED" w:rsidRDefault="00BC1AED" w:rsidP="00BC1AED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424EC8" w:rsidRPr="00BC1AED" w:rsidTr="00BC1AED">
        <w:tc>
          <w:tcPr>
            <w:tcW w:w="355" w:type="pct"/>
            <w:vAlign w:val="center"/>
          </w:tcPr>
          <w:p w:rsidR="00424EC8" w:rsidRPr="00BC1AED" w:rsidRDefault="00424EC8" w:rsidP="00BC1AED">
            <w:pPr>
              <w:jc w:val="both"/>
              <w:rPr>
                <w:rFonts w:ascii="標楷體" w:eastAsia="標楷體" w:hAnsi="標楷體"/>
                <w:szCs w:val="24"/>
              </w:rPr>
            </w:pPr>
            <w:bookmarkStart w:id="0" w:name="_GoBack"/>
          </w:p>
        </w:tc>
        <w:tc>
          <w:tcPr>
            <w:tcW w:w="855" w:type="pct"/>
            <w:vAlign w:val="center"/>
          </w:tcPr>
          <w:p w:rsidR="00424EC8" w:rsidRPr="00BC1AED" w:rsidRDefault="00424EC8" w:rsidP="00BC1AED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23" w:type="pct"/>
            <w:vAlign w:val="center"/>
          </w:tcPr>
          <w:p w:rsidR="00424EC8" w:rsidRPr="00BC1AED" w:rsidRDefault="00424EC8" w:rsidP="00BC1AED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8" w:type="pct"/>
            <w:vAlign w:val="center"/>
          </w:tcPr>
          <w:p w:rsidR="00424EC8" w:rsidRPr="00BC1AED" w:rsidRDefault="00424EC8" w:rsidP="00BC1AED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2" w:type="pct"/>
            <w:vAlign w:val="center"/>
          </w:tcPr>
          <w:p w:rsidR="00424EC8" w:rsidRPr="00BC1AED" w:rsidRDefault="00424EC8" w:rsidP="00BC1AED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41" w:type="pct"/>
            <w:vAlign w:val="center"/>
          </w:tcPr>
          <w:p w:rsidR="00424EC8" w:rsidRPr="00BC1AED" w:rsidRDefault="00424EC8" w:rsidP="00BC1AED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41" w:type="pct"/>
            <w:vAlign w:val="center"/>
          </w:tcPr>
          <w:p w:rsidR="00424EC8" w:rsidRPr="00BC1AED" w:rsidRDefault="00424EC8" w:rsidP="00BC1AED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85" w:type="pct"/>
            <w:vAlign w:val="center"/>
          </w:tcPr>
          <w:p w:rsidR="00424EC8" w:rsidRPr="00BC1AED" w:rsidRDefault="00424EC8" w:rsidP="00BC1AED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424EC8" w:rsidRPr="00BC1AED" w:rsidTr="00BC1AED">
        <w:tc>
          <w:tcPr>
            <w:tcW w:w="355" w:type="pct"/>
            <w:vAlign w:val="center"/>
          </w:tcPr>
          <w:p w:rsidR="00424EC8" w:rsidRPr="00BC1AED" w:rsidRDefault="00424EC8" w:rsidP="00BC1AED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5" w:type="pct"/>
            <w:vAlign w:val="center"/>
          </w:tcPr>
          <w:p w:rsidR="00424EC8" w:rsidRPr="00BC1AED" w:rsidRDefault="00424EC8" w:rsidP="00BC1AED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23" w:type="pct"/>
            <w:vAlign w:val="center"/>
          </w:tcPr>
          <w:p w:rsidR="00424EC8" w:rsidRPr="00BC1AED" w:rsidRDefault="00424EC8" w:rsidP="00BC1AED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8" w:type="pct"/>
            <w:vAlign w:val="center"/>
          </w:tcPr>
          <w:p w:rsidR="00424EC8" w:rsidRPr="00BC1AED" w:rsidRDefault="00424EC8" w:rsidP="00BC1AED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2" w:type="pct"/>
            <w:vAlign w:val="center"/>
          </w:tcPr>
          <w:p w:rsidR="00424EC8" w:rsidRPr="00BC1AED" w:rsidRDefault="00424EC8" w:rsidP="00BC1AED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41" w:type="pct"/>
            <w:vAlign w:val="center"/>
          </w:tcPr>
          <w:p w:rsidR="00424EC8" w:rsidRPr="00BC1AED" w:rsidRDefault="00424EC8" w:rsidP="00BC1AED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41" w:type="pct"/>
            <w:vAlign w:val="center"/>
          </w:tcPr>
          <w:p w:rsidR="00424EC8" w:rsidRPr="00BC1AED" w:rsidRDefault="00424EC8" w:rsidP="00BC1AED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85" w:type="pct"/>
            <w:vAlign w:val="center"/>
          </w:tcPr>
          <w:p w:rsidR="00424EC8" w:rsidRPr="00BC1AED" w:rsidRDefault="00424EC8" w:rsidP="00BC1AED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424EC8" w:rsidRPr="00BC1AED" w:rsidTr="00BC1AED">
        <w:tc>
          <w:tcPr>
            <w:tcW w:w="355" w:type="pct"/>
            <w:vAlign w:val="center"/>
          </w:tcPr>
          <w:p w:rsidR="00424EC8" w:rsidRPr="00BC1AED" w:rsidRDefault="00424EC8" w:rsidP="00BC1AED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5" w:type="pct"/>
            <w:vAlign w:val="center"/>
          </w:tcPr>
          <w:p w:rsidR="00424EC8" w:rsidRPr="00BC1AED" w:rsidRDefault="00424EC8" w:rsidP="00BC1AED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23" w:type="pct"/>
            <w:vAlign w:val="center"/>
          </w:tcPr>
          <w:p w:rsidR="00424EC8" w:rsidRPr="00BC1AED" w:rsidRDefault="00424EC8" w:rsidP="00BC1AED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8" w:type="pct"/>
            <w:vAlign w:val="center"/>
          </w:tcPr>
          <w:p w:rsidR="00424EC8" w:rsidRPr="00BC1AED" w:rsidRDefault="00424EC8" w:rsidP="00BC1AED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2" w:type="pct"/>
            <w:vAlign w:val="center"/>
          </w:tcPr>
          <w:p w:rsidR="00424EC8" w:rsidRPr="00BC1AED" w:rsidRDefault="00424EC8" w:rsidP="00BC1AED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41" w:type="pct"/>
            <w:vAlign w:val="center"/>
          </w:tcPr>
          <w:p w:rsidR="00424EC8" w:rsidRPr="00BC1AED" w:rsidRDefault="00424EC8" w:rsidP="00BC1AED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41" w:type="pct"/>
            <w:vAlign w:val="center"/>
          </w:tcPr>
          <w:p w:rsidR="00424EC8" w:rsidRPr="00BC1AED" w:rsidRDefault="00424EC8" w:rsidP="00BC1AED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85" w:type="pct"/>
            <w:vAlign w:val="center"/>
          </w:tcPr>
          <w:p w:rsidR="00424EC8" w:rsidRPr="00BC1AED" w:rsidRDefault="00424EC8" w:rsidP="00BC1AED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424EC8" w:rsidRPr="00BC1AED" w:rsidTr="00BC1AED">
        <w:tc>
          <w:tcPr>
            <w:tcW w:w="355" w:type="pct"/>
            <w:vAlign w:val="center"/>
          </w:tcPr>
          <w:p w:rsidR="00424EC8" w:rsidRPr="00BC1AED" w:rsidRDefault="00424EC8" w:rsidP="00BC1AED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5" w:type="pct"/>
            <w:vAlign w:val="center"/>
          </w:tcPr>
          <w:p w:rsidR="00424EC8" w:rsidRPr="00BC1AED" w:rsidRDefault="00424EC8" w:rsidP="00BC1AED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23" w:type="pct"/>
            <w:vAlign w:val="center"/>
          </w:tcPr>
          <w:p w:rsidR="00424EC8" w:rsidRPr="00BC1AED" w:rsidRDefault="00424EC8" w:rsidP="00BC1AED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8" w:type="pct"/>
            <w:vAlign w:val="center"/>
          </w:tcPr>
          <w:p w:rsidR="00424EC8" w:rsidRPr="00BC1AED" w:rsidRDefault="00424EC8" w:rsidP="00BC1AED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2" w:type="pct"/>
            <w:vAlign w:val="center"/>
          </w:tcPr>
          <w:p w:rsidR="00424EC8" w:rsidRPr="00BC1AED" w:rsidRDefault="00424EC8" w:rsidP="00BC1AED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41" w:type="pct"/>
            <w:vAlign w:val="center"/>
          </w:tcPr>
          <w:p w:rsidR="00424EC8" w:rsidRPr="00BC1AED" w:rsidRDefault="00424EC8" w:rsidP="00BC1AED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41" w:type="pct"/>
            <w:vAlign w:val="center"/>
          </w:tcPr>
          <w:p w:rsidR="00424EC8" w:rsidRPr="00BC1AED" w:rsidRDefault="00424EC8" w:rsidP="00BC1AED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85" w:type="pct"/>
            <w:vAlign w:val="center"/>
          </w:tcPr>
          <w:p w:rsidR="00424EC8" w:rsidRPr="00BC1AED" w:rsidRDefault="00424EC8" w:rsidP="00BC1AED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424EC8" w:rsidRPr="00BC1AED" w:rsidTr="00BC1AED">
        <w:tc>
          <w:tcPr>
            <w:tcW w:w="355" w:type="pct"/>
            <w:vAlign w:val="center"/>
          </w:tcPr>
          <w:p w:rsidR="00424EC8" w:rsidRPr="00BC1AED" w:rsidRDefault="00424EC8" w:rsidP="00BC1AED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5" w:type="pct"/>
            <w:vAlign w:val="center"/>
          </w:tcPr>
          <w:p w:rsidR="00424EC8" w:rsidRPr="00BC1AED" w:rsidRDefault="00424EC8" w:rsidP="00BC1AED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23" w:type="pct"/>
            <w:vAlign w:val="center"/>
          </w:tcPr>
          <w:p w:rsidR="00424EC8" w:rsidRPr="00BC1AED" w:rsidRDefault="00424EC8" w:rsidP="00BC1AED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8" w:type="pct"/>
            <w:vAlign w:val="center"/>
          </w:tcPr>
          <w:p w:rsidR="00424EC8" w:rsidRPr="00BC1AED" w:rsidRDefault="00424EC8" w:rsidP="00BC1AED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2" w:type="pct"/>
            <w:vAlign w:val="center"/>
          </w:tcPr>
          <w:p w:rsidR="00424EC8" w:rsidRPr="00BC1AED" w:rsidRDefault="00424EC8" w:rsidP="00BC1AED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41" w:type="pct"/>
            <w:vAlign w:val="center"/>
          </w:tcPr>
          <w:p w:rsidR="00424EC8" w:rsidRPr="00BC1AED" w:rsidRDefault="00424EC8" w:rsidP="00BC1AED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41" w:type="pct"/>
            <w:vAlign w:val="center"/>
          </w:tcPr>
          <w:p w:rsidR="00424EC8" w:rsidRPr="00BC1AED" w:rsidRDefault="00424EC8" w:rsidP="00BC1AED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85" w:type="pct"/>
            <w:vAlign w:val="center"/>
          </w:tcPr>
          <w:p w:rsidR="00424EC8" w:rsidRPr="00BC1AED" w:rsidRDefault="00424EC8" w:rsidP="00BC1AED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bookmarkEnd w:id="0"/>
      <w:tr w:rsidR="00BC1AED" w:rsidRPr="00BC1AED" w:rsidTr="00BC1AED">
        <w:tc>
          <w:tcPr>
            <w:tcW w:w="355" w:type="pct"/>
            <w:vAlign w:val="center"/>
          </w:tcPr>
          <w:p w:rsidR="00BC1AED" w:rsidRPr="00BC1AED" w:rsidRDefault="00BC1AED" w:rsidP="00BC1AED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5" w:type="pct"/>
            <w:vAlign w:val="center"/>
          </w:tcPr>
          <w:p w:rsidR="00BC1AED" w:rsidRPr="00BC1AED" w:rsidRDefault="00BC1AED" w:rsidP="00BC1AED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23" w:type="pct"/>
            <w:vAlign w:val="center"/>
          </w:tcPr>
          <w:p w:rsidR="00BC1AED" w:rsidRPr="00BC1AED" w:rsidRDefault="00BC1AED" w:rsidP="00BC1AED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8" w:type="pct"/>
            <w:vAlign w:val="center"/>
          </w:tcPr>
          <w:p w:rsidR="00BC1AED" w:rsidRPr="00BC1AED" w:rsidRDefault="00BC1AED" w:rsidP="00BC1AED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2" w:type="pct"/>
            <w:vAlign w:val="center"/>
          </w:tcPr>
          <w:p w:rsidR="00BC1AED" w:rsidRPr="00BC1AED" w:rsidRDefault="00BC1AED" w:rsidP="00BC1AED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41" w:type="pct"/>
            <w:vAlign w:val="center"/>
          </w:tcPr>
          <w:p w:rsidR="00BC1AED" w:rsidRPr="00BC1AED" w:rsidRDefault="00BC1AED" w:rsidP="00BC1AED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41" w:type="pct"/>
            <w:vAlign w:val="center"/>
          </w:tcPr>
          <w:p w:rsidR="00BC1AED" w:rsidRPr="00BC1AED" w:rsidRDefault="00BC1AED" w:rsidP="00BC1AED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85" w:type="pct"/>
            <w:vAlign w:val="center"/>
          </w:tcPr>
          <w:p w:rsidR="00BC1AED" w:rsidRPr="00BC1AED" w:rsidRDefault="00BC1AED" w:rsidP="00BC1AED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BC1AED" w:rsidRPr="00BC1AED" w:rsidTr="00BC1AED">
        <w:tc>
          <w:tcPr>
            <w:tcW w:w="355" w:type="pct"/>
            <w:vAlign w:val="center"/>
          </w:tcPr>
          <w:p w:rsidR="00BC1AED" w:rsidRPr="00BC1AED" w:rsidRDefault="00BC1AED" w:rsidP="00BC1AED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5" w:type="pct"/>
            <w:vAlign w:val="center"/>
          </w:tcPr>
          <w:p w:rsidR="00BC1AED" w:rsidRPr="00BC1AED" w:rsidRDefault="00BC1AED" w:rsidP="00BC1AED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23" w:type="pct"/>
            <w:vAlign w:val="center"/>
          </w:tcPr>
          <w:p w:rsidR="00BC1AED" w:rsidRPr="00BC1AED" w:rsidRDefault="00BC1AED" w:rsidP="00BC1AED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8" w:type="pct"/>
            <w:vAlign w:val="center"/>
          </w:tcPr>
          <w:p w:rsidR="00BC1AED" w:rsidRPr="00BC1AED" w:rsidRDefault="00BC1AED" w:rsidP="00BC1AED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2" w:type="pct"/>
            <w:vAlign w:val="center"/>
          </w:tcPr>
          <w:p w:rsidR="00BC1AED" w:rsidRPr="00BC1AED" w:rsidRDefault="00BC1AED" w:rsidP="00BC1AED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41" w:type="pct"/>
            <w:vAlign w:val="center"/>
          </w:tcPr>
          <w:p w:rsidR="00BC1AED" w:rsidRPr="00BC1AED" w:rsidRDefault="00BC1AED" w:rsidP="00BC1AED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41" w:type="pct"/>
            <w:vAlign w:val="center"/>
          </w:tcPr>
          <w:p w:rsidR="00BC1AED" w:rsidRPr="00BC1AED" w:rsidRDefault="00BC1AED" w:rsidP="00BC1AED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85" w:type="pct"/>
            <w:vAlign w:val="center"/>
          </w:tcPr>
          <w:p w:rsidR="00BC1AED" w:rsidRPr="00BC1AED" w:rsidRDefault="00BC1AED" w:rsidP="00BC1AED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BC1AED" w:rsidRPr="00BC1AED" w:rsidTr="00BC1AED">
        <w:tc>
          <w:tcPr>
            <w:tcW w:w="355" w:type="pct"/>
            <w:vAlign w:val="center"/>
          </w:tcPr>
          <w:p w:rsidR="00BC1AED" w:rsidRPr="00BC1AED" w:rsidRDefault="00BC1AED" w:rsidP="00BC1AED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5" w:type="pct"/>
            <w:vAlign w:val="center"/>
          </w:tcPr>
          <w:p w:rsidR="00BC1AED" w:rsidRPr="00BC1AED" w:rsidRDefault="00BC1AED" w:rsidP="00BC1AED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23" w:type="pct"/>
            <w:vAlign w:val="center"/>
          </w:tcPr>
          <w:p w:rsidR="00BC1AED" w:rsidRPr="00BC1AED" w:rsidRDefault="00BC1AED" w:rsidP="00BC1AED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8" w:type="pct"/>
            <w:vAlign w:val="center"/>
          </w:tcPr>
          <w:p w:rsidR="00BC1AED" w:rsidRPr="00BC1AED" w:rsidRDefault="00BC1AED" w:rsidP="00BC1AED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2" w:type="pct"/>
            <w:vAlign w:val="center"/>
          </w:tcPr>
          <w:p w:rsidR="00BC1AED" w:rsidRPr="00BC1AED" w:rsidRDefault="00BC1AED" w:rsidP="00BC1AED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41" w:type="pct"/>
            <w:vAlign w:val="center"/>
          </w:tcPr>
          <w:p w:rsidR="00BC1AED" w:rsidRPr="00BC1AED" w:rsidRDefault="00BC1AED" w:rsidP="00BC1AED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41" w:type="pct"/>
            <w:vAlign w:val="center"/>
          </w:tcPr>
          <w:p w:rsidR="00BC1AED" w:rsidRPr="00BC1AED" w:rsidRDefault="00BC1AED" w:rsidP="00BC1AED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85" w:type="pct"/>
            <w:vAlign w:val="center"/>
          </w:tcPr>
          <w:p w:rsidR="00BC1AED" w:rsidRPr="00BC1AED" w:rsidRDefault="00BC1AED" w:rsidP="00BC1AED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BC1AED" w:rsidRPr="00BC1AED" w:rsidTr="00BC1AED">
        <w:tc>
          <w:tcPr>
            <w:tcW w:w="355" w:type="pct"/>
            <w:vAlign w:val="center"/>
          </w:tcPr>
          <w:p w:rsidR="00BC1AED" w:rsidRPr="00BC1AED" w:rsidRDefault="00BC1AED" w:rsidP="00BC1AED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5" w:type="pct"/>
            <w:vAlign w:val="center"/>
          </w:tcPr>
          <w:p w:rsidR="00BC1AED" w:rsidRPr="00BC1AED" w:rsidRDefault="00BC1AED" w:rsidP="00BC1AED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23" w:type="pct"/>
            <w:vAlign w:val="center"/>
          </w:tcPr>
          <w:p w:rsidR="00BC1AED" w:rsidRPr="00BC1AED" w:rsidRDefault="00BC1AED" w:rsidP="00BC1AED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8" w:type="pct"/>
            <w:vAlign w:val="center"/>
          </w:tcPr>
          <w:p w:rsidR="00BC1AED" w:rsidRPr="00BC1AED" w:rsidRDefault="00BC1AED" w:rsidP="00BC1AED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2" w:type="pct"/>
            <w:vAlign w:val="center"/>
          </w:tcPr>
          <w:p w:rsidR="00BC1AED" w:rsidRPr="00BC1AED" w:rsidRDefault="00BC1AED" w:rsidP="00BC1AED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41" w:type="pct"/>
            <w:vAlign w:val="center"/>
          </w:tcPr>
          <w:p w:rsidR="00BC1AED" w:rsidRPr="00BC1AED" w:rsidRDefault="00BC1AED" w:rsidP="00BC1AED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41" w:type="pct"/>
            <w:vAlign w:val="center"/>
          </w:tcPr>
          <w:p w:rsidR="00BC1AED" w:rsidRPr="00BC1AED" w:rsidRDefault="00BC1AED" w:rsidP="00BC1AED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85" w:type="pct"/>
            <w:vAlign w:val="center"/>
          </w:tcPr>
          <w:p w:rsidR="00BC1AED" w:rsidRPr="00BC1AED" w:rsidRDefault="00BC1AED" w:rsidP="00BC1AED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BC1AED" w:rsidRPr="00BC1AED" w:rsidTr="00BC1AED">
        <w:tc>
          <w:tcPr>
            <w:tcW w:w="355" w:type="pct"/>
            <w:vAlign w:val="center"/>
          </w:tcPr>
          <w:p w:rsidR="00BC1AED" w:rsidRPr="00BC1AED" w:rsidRDefault="00BC1AED" w:rsidP="00BC1AED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5" w:type="pct"/>
            <w:vAlign w:val="center"/>
          </w:tcPr>
          <w:p w:rsidR="00BC1AED" w:rsidRPr="00BC1AED" w:rsidRDefault="00BC1AED" w:rsidP="00BC1AED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23" w:type="pct"/>
            <w:vAlign w:val="center"/>
          </w:tcPr>
          <w:p w:rsidR="00BC1AED" w:rsidRPr="00BC1AED" w:rsidRDefault="00BC1AED" w:rsidP="00BC1AED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8" w:type="pct"/>
            <w:vAlign w:val="center"/>
          </w:tcPr>
          <w:p w:rsidR="00BC1AED" w:rsidRPr="00BC1AED" w:rsidRDefault="00BC1AED" w:rsidP="00BC1AED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2" w:type="pct"/>
            <w:vAlign w:val="center"/>
          </w:tcPr>
          <w:p w:rsidR="00BC1AED" w:rsidRPr="00BC1AED" w:rsidRDefault="00BC1AED" w:rsidP="00BC1AED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41" w:type="pct"/>
            <w:vAlign w:val="center"/>
          </w:tcPr>
          <w:p w:rsidR="00BC1AED" w:rsidRPr="00BC1AED" w:rsidRDefault="00BC1AED" w:rsidP="00BC1AED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41" w:type="pct"/>
            <w:vAlign w:val="center"/>
          </w:tcPr>
          <w:p w:rsidR="00BC1AED" w:rsidRPr="00BC1AED" w:rsidRDefault="00BC1AED" w:rsidP="00BC1AED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85" w:type="pct"/>
            <w:vAlign w:val="center"/>
          </w:tcPr>
          <w:p w:rsidR="00BC1AED" w:rsidRPr="00BC1AED" w:rsidRDefault="00BC1AED" w:rsidP="00BC1AED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BC1AED" w:rsidRPr="00BC1AED" w:rsidTr="00BC1AED">
        <w:tc>
          <w:tcPr>
            <w:tcW w:w="355" w:type="pct"/>
            <w:vAlign w:val="center"/>
          </w:tcPr>
          <w:p w:rsidR="00BC1AED" w:rsidRPr="00BC1AED" w:rsidRDefault="00BC1AED" w:rsidP="00BC1AED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5" w:type="pct"/>
            <w:vAlign w:val="center"/>
          </w:tcPr>
          <w:p w:rsidR="00BC1AED" w:rsidRPr="00BC1AED" w:rsidRDefault="00BC1AED" w:rsidP="00BC1AED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23" w:type="pct"/>
            <w:vAlign w:val="center"/>
          </w:tcPr>
          <w:p w:rsidR="00BC1AED" w:rsidRPr="00BC1AED" w:rsidRDefault="00BC1AED" w:rsidP="00BC1AED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8" w:type="pct"/>
            <w:vAlign w:val="center"/>
          </w:tcPr>
          <w:p w:rsidR="00BC1AED" w:rsidRPr="00BC1AED" w:rsidRDefault="00BC1AED" w:rsidP="00BC1AED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2" w:type="pct"/>
            <w:vAlign w:val="center"/>
          </w:tcPr>
          <w:p w:rsidR="00BC1AED" w:rsidRPr="00BC1AED" w:rsidRDefault="00BC1AED" w:rsidP="00BC1AED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41" w:type="pct"/>
            <w:vAlign w:val="center"/>
          </w:tcPr>
          <w:p w:rsidR="00BC1AED" w:rsidRPr="00BC1AED" w:rsidRDefault="00BC1AED" w:rsidP="00BC1AED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41" w:type="pct"/>
            <w:vAlign w:val="center"/>
          </w:tcPr>
          <w:p w:rsidR="00BC1AED" w:rsidRPr="00BC1AED" w:rsidRDefault="00BC1AED" w:rsidP="00BC1AED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85" w:type="pct"/>
            <w:vAlign w:val="center"/>
          </w:tcPr>
          <w:p w:rsidR="00BC1AED" w:rsidRPr="00BC1AED" w:rsidRDefault="00BC1AED" w:rsidP="00BC1AED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BC1AED" w:rsidRPr="00BC1AED" w:rsidTr="00BC1AED">
        <w:tc>
          <w:tcPr>
            <w:tcW w:w="355" w:type="pct"/>
            <w:vAlign w:val="center"/>
          </w:tcPr>
          <w:p w:rsidR="00BC1AED" w:rsidRPr="00BC1AED" w:rsidRDefault="00BC1AED" w:rsidP="00BC1AED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5" w:type="pct"/>
            <w:vAlign w:val="center"/>
          </w:tcPr>
          <w:p w:rsidR="00BC1AED" w:rsidRPr="00BC1AED" w:rsidRDefault="00BC1AED" w:rsidP="00BC1AED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23" w:type="pct"/>
            <w:vAlign w:val="center"/>
          </w:tcPr>
          <w:p w:rsidR="00BC1AED" w:rsidRPr="00BC1AED" w:rsidRDefault="00BC1AED" w:rsidP="00BC1AED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8" w:type="pct"/>
            <w:vAlign w:val="center"/>
          </w:tcPr>
          <w:p w:rsidR="00BC1AED" w:rsidRPr="00BC1AED" w:rsidRDefault="00BC1AED" w:rsidP="00BC1AED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2" w:type="pct"/>
            <w:vAlign w:val="center"/>
          </w:tcPr>
          <w:p w:rsidR="00BC1AED" w:rsidRPr="00BC1AED" w:rsidRDefault="00BC1AED" w:rsidP="00BC1AED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41" w:type="pct"/>
            <w:vAlign w:val="center"/>
          </w:tcPr>
          <w:p w:rsidR="00BC1AED" w:rsidRPr="00BC1AED" w:rsidRDefault="00BC1AED" w:rsidP="00BC1AED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41" w:type="pct"/>
            <w:vAlign w:val="center"/>
          </w:tcPr>
          <w:p w:rsidR="00BC1AED" w:rsidRPr="00BC1AED" w:rsidRDefault="00BC1AED" w:rsidP="00BC1AED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85" w:type="pct"/>
            <w:vAlign w:val="center"/>
          </w:tcPr>
          <w:p w:rsidR="00BC1AED" w:rsidRPr="00BC1AED" w:rsidRDefault="00BC1AED" w:rsidP="00BC1AED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BC1AED" w:rsidRPr="00BC1AED" w:rsidTr="00BC1AED">
        <w:tc>
          <w:tcPr>
            <w:tcW w:w="1210" w:type="pct"/>
            <w:gridSpan w:val="2"/>
            <w:vAlign w:val="center"/>
          </w:tcPr>
          <w:p w:rsidR="00BC1AED" w:rsidRPr="00BC1AED" w:rsidRDefault="00BC1AED" w:rsidP="00BC1AED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23" w:type="pct"/>
            <w:vAlign w:val="center"/>
          </w:tcPr>
          <w:p w:rsidR="00BC1AED" w:rsidRPr="00BC1AED" w:rsidRDefault="00BC1AED" w:rsidP="00BC1AED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8" w:type="pct"/>
            <w:vAlign w:val="center"/>
          </w:tcPr>
          <w:p w:rsidR="00BC1AED" w:rsidRPr="00BC1AED" w:rsidRDefault="00BC1AED" w:rsidP="00BC1AED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23" w:type="pct"/>
            <w:gridSpan w:val="2"/>
            <w:vAlign w:val="center"/>
          </w:tcPr>
          <w:p w:rsidR="00BC1AED" w:rsidRPr="00BC1AED" w:rsidRDefault="00BC1AED" w:rsidP="00BC1AED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總價合計</w:t>
            </w:r>
          </w:p>
        </w:tc>
        <w:tc>
          <w:tcPr>
            <w:tcW w:w="541" w:type="pct"/>
            <w:vAlign w:val="center"/>
          </w:tcPr>
          <w:p w:rsidR="00BC1AED" w:rsidRPr="00BC1AED" w:rsidRDefault="00BC1AED" w:rsidP="00BC1AED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85" w:type="pct"/>
            <w:vAlign w:val="center"/>
          </w:tcPr>
          <w:p w:rsidR="00BC1AED" w:rsidRPr="00BC1AED" w:rsidRDefault="00BC1AED" w:rsidP="00BC1AED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 w:rsidR="00BC1AED" w:rsidRPr="00BC1AED" w:rsidRDefault="00BC1AED">
      <w:pPr>
        <w:rPr>
          <w:rFonts w:ascii="標楷體" w:eastAsia="標楷體" w:hAnsi="標楷體"/>
          <w:szCs w:val="24"/>
        </w:rPr>
      </w:pPr>
    </w:p>
    <w:p w:rsidR="00BC1AED" w:rsidRPr="00BC1AED" w:rsidRDefault="00BC1AED">
      <w:pPr>
        <w:rPr>
          <w:rFonts w:ascii="標楷體" w:eastAsia="標楷體" w:hAnsi="標楷體"/>
          <w:szCs w:val="24"/>
        </w:rPr>
      </w:pPr>
    </w:p>
    <w:sectPr w:rsidR="00BC1AED" w:rsidRPr="00BC1AED" w:rsidSect="00BC1AED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1DF" w:rsidRDefault="007F31DF" w:rsidP="00424EC8">
      <w:r>
        <w:separator/>
      </w:r>
    </w:p>
  </w:endnote>
  <w:endnote w:type="continuationSeparator" w:id="0">
    <w:p w:rsidR="007F31DF" w:rsidRDefault="007F31DF" w:rsidP="00424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1DF" w:rsidRDefault="007F31DF" w:rsidP="00424EC8">
      <w:r>
        <w:separator/>
      </w:r>
    </w:p>
  </w:footnote>
  <w:footnote w:type="continuationSeparator" w:id="0">
    <w:p w:rsidR="007F31DF" w:rsidRDefault="007F31DF" w:rsidP="00424E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AED"/>
    <w:rsid w:val="00424EC8"/>
    <w:rsid w:val="007F31DF"/>
    <w:rsid w:val="00B40AA2"/>
    <w:rsid w:val="00BC1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A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24E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24EC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24E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24EC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A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24E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24EC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24E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24EC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2012-10-03T09:26:00Z</dcterms:created>
  <dcterms:modified xsi:type="dcterms:W3CDTF">2012-10-04T07:30:00Z</dcterms:modified>
</cp:coreProperties>
</file>